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inwestycje deweloperskie pod Krakowem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Mieszkania pod miastem cieszą się coraz większą popularnością. Sprawdź, dlaczego warto wybrać taką formę mieszkaniową.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Inwestycje deweloperskie, nie tylko w największych miastach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domu to trudna decyzja i wymaga przemyślanej taktyki. W końcu ważna jest nie tylko cena i stan posiadłości, ale również - lokalizacja. W końcu dom, w którym, perspektywicznie, będą wychowywać się również dzieci, powinien znajdować się w spokojnym i cichym, choć bliskim centrum miasta miejscu.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Mieszkania pod Krakowem - dobra alternatywa?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inwestycje deweloperskie pod Krakowem</w:t>
      </w:r>
      <w:r>
        <w:rPr>
          <w:rFonts w:ascii="calibri" w:hAnsi="calibri" w:eastAsia="calibri" w:cs="calibri"/>
          <w:sz w:val="24"/>
          <w:szCs w:val="24"/>
        </w:rPr>
        <w:t xml:space="preserve">, takie jak skawińskie Osiedla Jagielnia, cieszą się coraz większą popularnością, choć statystycznie, mieszkańców wielkich ośrodków miejskich nie brakuje. Warto jednak nadmienić, że przedmieścia gwarantują dogodny dojazd do centrum, w kilkanaście minut. Dodatkowo, Skawina dysponowała będzie wkrótce Szybką Koleją Aglomeracyjną dzięki której przemieszczanie między ośrodkami będzie jeszcze szybsze.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inwestycje deweloperskie pod Krakowem - sprawdź je już dziś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 przebywania w mniejszych miejscowościach jest bez liku.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Nowe inwestycje deweloperskiej pod Krakowem</w:t>
        </w:r>
      </w:hyperlink>
      <w:r>
        <w:rPr>
          <w:rFonts w:ascii="calibri" w:hAnsi="calibri" w:eastAsia="calibri" w:cs="calibri"/>
          <w:sz w:val="24"/>
          <w:szCs w:val="24"/>
        </w:rPr>
        <w:t xml:space="preserve"> gwarantują komfort dla mieszkańców, stanowią przestrzeń idealną również dla najmłodszych, a bliskość parków i zieleńców nie jest zagrożona, tak jak w przypadku Krakowa, kolejnym, betonowym blokowiskiem. Należy również dodać, że, wraz z rozrostem miast, przedmieścia coraz bardziej rozszerzają się, wartość nominalna mieszkania lub domu - stale rośnie. Warto więc pomyśleć o nieruchomości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deweloperskiej pod Krakowem</w:t>
      </w:r>
      <w:r>
        <w:rPr>
          <w:rFonts w:ascii="calibri" w:hAnsi="calibri" w:eastAsia="calibri" w:cs="calibri"/>
          <w:sz w:val="24"/>
          <w:szCs w:val="24"/>
        </w:rPr>
        <w:t xml:space="preserve"> jak o formie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inwestycji</w:t>
      </w:r>
      <w:r>
        <w:rPr>
          <w:rFonts w:ascii="calibri" w:hAnsi="calibri" w:eastAsia="calibri" w:cs="calibri"/>
          <w:sz w:val="24"/>
          <w:szCs w:val="24"/>
        </w:rPr>
        <w:t xml:space="preserve"> na przyszłość.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dziś sprawdź ofertę Osiedla Jagielnia w poszukiwaniu komfortowego lokum dla Ciebie i rodziny.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siedle-jagieln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2024-05-18T18:49:15+02:00</dcterms:created>
  <dcterms:modified xsi:type="dcterms:W3CDTF">2024-05-18T18:49:15+02:00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